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3FE62398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340C6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340C6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340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C83DEBE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340C63">
        <w:rPr>
          <w:rFonts w:cs="Arial"/>
          <w:b/>
        </w:rPr>
        <w:t xml:space="preserve">territoriale </w:t>
      </w:r>
      <w:r w:rsidR="00793B02">
        <w:rPr>
          <w:rFonts w:cs="Arial"/>
          <w:b/>
        </w:rPr>
        <w:t>on line indetta il</w:t>
      </w:r>
      <w:r w:rsidR="00EA2B10" w:rsidRPr="00AF3F2C">
        <w:rPr>
          <w:b/>
        </w:rPr>
        <w:t xml:space="preserve"> </w:t>
      </w:r>
      <w:r w:rsidR="00340C63">
        <w:rPr>
          <w:b/>
        </w:rPr>
        <w:t>12 novembre</w:t>
      </w:r>
      <w:r w:rsidR="00EA2B10" w:rsidRPr="00AF3F2C">
        <w:rPr>
          <w:b/>
        </w:rPr>
        <w:t xml:space="preserve"> 2021 dall’Associazione Sindacale </w:t>
      </w:r>
      <w:r w:rsidR="00340C63">
        <w:rPr>
          <w:b/>
        </w:rPr>
        <w:t>ANIEF</w:t>
      </w:r>
      <w:bookmarkStart w:id="0" w:name="_GoBack"/>
      <w:bookmarkEnd w:id="0"/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0C63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1000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2021-11-03T11:16:00Z</dcterms:created>
  <dcterms:modified xsi:type="dcterms:W3CDTF">2021-11-03T11:16:00Z</dcterms:modified>
</cp:coreProperties>
</file>